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PREPARE SERVICING PARTS AND CONSUMABLES</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PREPARING SERVICING PARTS AND CONSUMABLES</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of competency covers the ability to prepare parts and consumables for gasoline and diesel engines in conducting preventive maintenance.</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Identify parts and consumables</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Retrieve and withdraw parts and consumables</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Complete work process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2C">
      <w:pPr>
        <w:spacing w:line="240" w:lineRule="auto"/>
        <w:ind w:left="720" w:firstLine="0"/>
        <w:jc w:val="center"/>
        <w:rPr>
          <w:rFonts w:ascii="Cambria" w:cs="Cambria" w:eastAsia="Cambria" w:hAnsi="Cambria"/>
          <w:b w:val="1"/>
          <w:sz w:val="36"/>
          <w:szCs w:val="36"/>
        </w:rPr>
      </w:pPr>
      <w:r w:rsidDel="00000000" w:rsidR="00000000" w:rsidRPr="00000000">
        <w:rPr>
          <w:rFonts w:ascii="Cambria" w:cs="Cambria" w:eastAsia="Cambria" w:hAnsi="Cambria"/>
          <w:b w:val="1"/>
          <w:sz w:val="24"/>
          <w:szCs w:val="24"/>
          <w:rtl w:val="0"/>
        </w:rPr>
        <w:t xml:space="preserve">IDENTIFY PARTS AND CONSUMABLES</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Identify parts and consumables</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CIdentify parts and consumables</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Identify parts and consumables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Identify parts and consumables</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Identify parts and consumables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64">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IDENTIFY PARTS AND CONSUMABLES</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9">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A">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B">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C">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D">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E">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3">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4">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5">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6">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7">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8">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D">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7">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8">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9">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A">
      <w:pPr>
        <w:numPr>
          <w:ilvl w:val="0"/>
          <w:numId w:val="2"/>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F">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90">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1">
      <w:pPr>
        <w:numPr>
          <w:ilvl w:val="0"/>
          <w:numId w:val="9"/>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5">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6">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7">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8">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9">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A">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A0">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1">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2">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3">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6">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4">
      <w:pPr>
        <w:numPr>
          <w:ilvl w:val="0"/>
          <w:numId w:val="1"/>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1">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2">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3">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4">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8">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E">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F">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D0">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1">
      <w:pPr>
        <w:numPr>
          <w:ilvl w:val="0"/>
          <w:numId w:val="7"/>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2">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7">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